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B" w:rsidRDefault="000A18A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30480</wp:posOffset>
            </wp:positionV>
            <wp:extent cx="1869440" cy="692785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1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8D6CCB" w:rsidRDefault="008D6CCB" w:rsidP="000A18AF">
      <w:pPr>
        <w:ind w:left="-851"/>
        <w:jc w:val="center"/>
        <w:rPr>
          <w:rFonts w:ascii="Arial" w:hAnsi="Arial" w:cs="Arial"/>
          <w:sz w:val="72"/>
          <w:szCs w:val="72"/>
        </w:rPr>
      </w:pPr>
    </w:p>
    <w:p w:rsidR="000A18AF" w:rsidRDefault="000A18AF" w:rsidP="000A18AF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:rsidR="000A18AF" w:rsidRDefault="000A18AF" w:rsidP="000A18AF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:rsidR="000A18AF" w:rsidRPr="0041218B" w:rsidRDefault="000A18AF" w:rsidP="000A18AF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8D6CCB" w:rsidRDefault="008D6CCB" w:rsidP="008D6CCB">
      <w:pPr>
        <w:jc w:val="center"/>
        <w:rPr>
          <w:rFonts w:ascii="Arial" w:hAnsi="Arial" w:cs="Arial"/>
          <w:lang w:eastAsia="zh-CN"/>
        </w:rPr>
      </w:pPr>
      <w:r w:rsidRPr="008D6CCB">
        <w:rPr>
          <w:rFonts w:ascii="Arial" w:hAnsi="Arial" w:cs="Arial"/>
          <w:sz w:val="48"/>
          <w:szCs w:val="48"/>
          <w:lang w:val="en-US"/>
        </w:rPr>
        <w:t>DELI</w:t>
      </w:r>
      <w:r w:rsidRPr="008D6CCB">
        <w:rPr>
          <w:rFonts w:ascii="Arial" w:hAnsi="Arial" w:cs="Arial"/>
          <w:sz w:val="48"/>
          <w:szCs w:val="48"/>
        </w:rPr>
        <w:t xml:space="preserve"> </w:t>
      </w:r>
      <w:r w:rsidR="00F6397F">
        <w:rPr>
          <w:rFonts w:ascii="Arial" w:hAnsi="Arial" w:cs="Arial"/>
          <w:sz w:val="48"/>
          <w:szCs w:val="48"/>
        </w:rPr>
        <w:t>E39229</w:t>
      </w:r>
      <w:bookmarkStart w:id="0" w:name="_GoBack"/>
      <w:bookmarkEnd w:id="0"/>
    </w:p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8637A5" w:rsidRPr="00F17A23" w:rsidRDefault="008637A5" w:rsidP="00A146B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B0EC9" w:rsidRPr="00DE2074" w:rsidRDefault="009B0EC9"/>
    <w:p w:rsidR="009B0EC9" w:rsidRPr="00DE2074" w:rsidRDefault="009B0EC9"/>
    <w:p w:rsidR="008D6CCB" w:rsidRDefault="000A18AF">
      <w:pPr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 xml:space="preserve"> </w:t>
      </w:r>
    </w:p>
    <w:p w:rsidR="009B0EC9" w:rsidRPr="007E3D91" w:rsidRDefault="00DC7E3D">
      <w:pPr>
        <w:rPr>
          <w:rFonts w:cs="Times New Roman"/>
          <w:b/>
          <w:sz w:val="72"/>
          <w:szCs w:val="72"/>
        </w:rPr>
      </w:pPr>
      <w:r w:rsidRPr="007E3D91">
        <w:rPr>
          <w:rFonts w:cs="Times New Roman"/>
          <w:b/>
          <w:sz w:val="72"/>
          <w:szCs w:val="72"/>
        </w:rPr>
        <w:lastRenderedPageBreak/>
        <w:t>Основные функции</w:t>
      </w:r>
    </w:p>
    <w:p w:rsidR="009B0EC9" w:rsidRDefault="00D754AF">
      <w:r>
        <w:rPr>
          <w:noProof/>
          <w:lang w:eastAsia="ru-RU"/>
        </w:rPr>
        <w:drawing>
          <wp:inline distT="0" distB="0" distL="0" distR="0">
            <wp:extent cx="5934075" cy="3648075"/>
            <wp:effectExtent l="19050" t="0" r="9525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3D" w:rsidRPr="003F5609" w:rsidRDefault="00DC7E3D" w:rsidP="00980987">
      <w:pPr>
        <w:ind w:left="-284" w:firstLine="284"/>
        <w:rPr>
          <w:lang w:val="en-US"/>
        </w:rPr>
      </w:pPr>
    </w:p>
    <w:p w:rsidR="00DC7E3D" w:rsidRPr="007E3D91" w:rsidRDefault="00980987" w:rsidP="00C900D4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040316" cy="4346432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59" cy="43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3D" w:rsidRDefault="00DC7E3D">
      <w:pPr>
        <w:rPr>
          <w:noProof/>
          <w:lang w:eastAsia="ru-RU"/>
        </w:rPr>
      </w:pPr>
    </w:p>
    <w:p w:rsidR="00DC7E3D" w:rsidRDefault="00B445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CB0227" w:rsidRPr="00CB0227">
        <w:rPr>
          <w:b/>
          <w:sz w:val="72"/>
          <w:szCs w:val="72"/>
        </w:rPr>
        <w:t>Положение переключателей</w:t>
      </w:r>
    </w:p>
    <w:p w:rsidR="00DE2074" w:rsidRPr="00B4453E" w:rsidRDefault="00C85240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63285" cy="353123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353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74" w:rsidRDefault="002E3E3C">
      <w:pPr>
        <w:rPr>
          <w:sz w:val="28"/>
          <w:szCs w:val="28"/>
        </w:rPr>
      </w:pPr>
      <w:r w:rsidRPr="002E3E3C">
        <w:rPr>
          <w:sz w:val="28"/>
          <w:szCs w:val="28"/>
        </w:rPr>
        <w:t>Положение 4,3,2,1,0 указывает на 4,3,2,1 или 0 знаков после запятой</w:t>
      </w:r>
    </w:p>
    <w:p w:rsidR="00C53ED3" w:rsidRDefault="00C53ED3">
      <w:pPr>
        <w:rPr>
          <w:sz w:val="28"/>
          <w:szCs w:val="28"/>
        </w:rPr>
      </w:pPr>
      <w:r>
        <w:rPr>
          <w:sz w:val="28"/>
          <w:szCs w:val="28"/>
        </w:rPr>
        <w:t>Положение «А» (или «А</w:t>
      </w:r>
      <w:r>
        <w:rPr>
          <w:sz w:val="28"/>
          <w:szCs w:val="28"/>
          <w:lang w:val="en-US"/>
        </w:rPr>
        <w:t>DD</w:t>
      </w:r>
      <w:r>
        <w:rPr>
          <w:sz w:val="28"/>
          <w:szCs w:val="28"/>
        </w:rPr>
        <w:t>2») – автоматическое отделение запятой двух последних цифр</w:t>
      </w:r>
    </w:p>
    <w:p w:rsidR="003458B6" w:rsidRPr="003458B6" w:rsidRDefault="003458B6" w:rsidP="003458B6">
      <w:pPr>
        <w:rPr>
          <w:sz w:val="28"/>
          <w:szCs w:val="28"/>
        </w:rPr>
      </w:pPr>
      <w:r w:rsidRPr="003458B6">
        <w:rPr>
          <w:sz w:val="28"/>
          <w:szCs w:val="28"/>
        </w:rPr>
        <w:t xml:space="preserve">Если переключатель в положении “А”, </w:t>
      </w:r>
      <w:r>
        <w:rPr>
          <w:sz w:val="28"/>
          <w:szCs w:val="28"/>
        </w:rPr>
        <w:t xml:space="preserve">то </w:t>
      </w:r>
      <w:r w:rsidRPr="003458B6">
        <w:rPr>
          <w:sz w:val="28"/>
          <w:szCs w:val="28"/>
        </w:rPr>
        <w:t xml:space="preserve">автоматически выбирается второе место после запятой (пример: если Вы нажмёте кнопку “8”, то получите значение 0.08), а если Вы нажмёте кнопку </w:t>
      </w:r>
      <w:r>
        <w:rPr>
          <w:sz w:val="28"/>
          <w:szCs w:val="28"/>
        </w:rPr>
        <w:t xml:space="preserve">точка </w:t>
      </w:r>
      <w:r w:rsidRPr="003458B6">
        <w:rPr>
          <w:sz w:val="28"/>
          <w:szCs w:val="28"/>
        </w:rPr>
        <w:t xml:space="preserve">[.], эта позиция станет основной (этот режим бесполезен при умножении и делении). </w:t>
      </w:r>
    </w:p>
    <w:p w:rsidR="003458B6" w:rsidRDefault="003458B6">
      <w:pPr>
        <w:rPr>
          <w:noProof/>
          <w:sz w:val="28"/>
          <w:szCs w:val="28"/>
          <w:lang w:eastAsia="zh-CN"/>
        </w:rPr>
      </w:pPr>
    </w:p>
    <w:p w:rsidR="0068156C" w:rsidRDefault="0068156C">
      <w:pPr>
        <w:rPr>
          <w:noProof/>
          <w:sz w:val="28"/>
          <w:szCs w:val="28"/>
          <w:lang w:eastAsia="zh-CN"/>
        </w:rPr>
      </w:pPr>
    </w:p>
    <w:p w:rsidR="0068156C" w:rsidRDefault="0068156C">
      <w:pPr>
        <w:rPr>
          <w:noProof/>
          <w:sz w:val="28"/>
          <w:szCs w:val="28"/>
          <w:lang w:eastAsia="zh-CN"/>
        </w:rPr>
      </w:pPr>
    </w:p>
    <w:p w:rsidR="0068156C" w:rsidRDefault="0068156C">
      <w:pPr>
        <w:rPr>
          <w:noProof/>
          <w:sz w:val="28"/>
          <w:szCs w:val="28"/>
          <w:lang w:eastAsia="zh-CN"/>
        </w:rPr>
      </w:pPr>
    </w:p>
    <w:p w:rsidR="0068156C" w:rsidRPr="0068156C" w:rsidRDefault="0068156C">
      <w:pPr>
        <w:rPr>
          <w:sz w:val="28"/>
          <w:szCs w:val="28"/>
        </w:rPr>
      </w:pPr>
    </w:p>
    <w:p w:rsidR="00543744" w:rsidRPr="00543744" w:rsidRDefault="00543744">
      <w:pPr>
        <w:rPr>
          <w:b/>
          <w:sz w:val="72"/>
          <w:szCs w:val="72"/>
        </w:rPr>
      </w:pPr>
      <w:r w:rsidRPr="00543744">
        <w:rPr>
          <w:b/>
          <w:sz w:val="72"/>
          <w:szCs w:val="72"/>
        </w:rPr>
        <w:lastRenderedPageBreak/>
        <w:t>ДИСПЛЕЙ</w:t>
      </w:r>
    </w:p>
    <w:p w:rsidR="00DE2074" w:rsidRDefault="00543744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34075" cy="2432050"/>
            <wp:effectExtent l="19050" t="0" r="9525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74" w:rsidRDefault="00333CED">
      <w:pPr>
        <w:rPr>
          <w:b/>
          <w:sz w:val="72"/>
          <w:szCs w:val="72"/>
        </w:rPr>
      </w:pPr>
      <w:r>
        <w:rPr>
          <w:b/>
          <w:sz w:val="72"/>
          <w:szCs w:val="72"/>
        </w:rPr>
        <w:t>КАК ЗАМЕНИТЬ БАТАРЕЙКУ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имеет двойное питание:</w:t>
      </w:r>
    </w:p>
    <w:p w:rsidR="00333CED" w:rsidRPr="00333CED" w:rsidRDefault="00333CED" w:rsidP="00333CED">
      <w:pPr>
        <w:pStyle w:val="a5"/>
        <w:ind w:left="0"/>
        <w:jc w:val="both"/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Солнечная энергия</w:t>
      </w:r>
      <w:r>
        <w:rPr>
          <w:rFonts w:cs="Arial"/>
          <w:noProof/>
          <w:sz w:val="28"/>
          <w:szCs w:val="28"/>
          <w:lang w:eastAsia="ru-RU"/>
        </w:rPr>
        <w:t xml:space="preserve"> и </w:t>
      </w:r>
      <w:r w:rsidRPr="00333CED">
        <w:rPr>
          <w:rFonts w:cs="Arial"/>
          <w:noProof/>
          <w:sz w:val="28"/>
          <w:szCs w:val="28"/>
          <w:lang w:eastAsia="ru-RU"/>
        </w:rPr>
        <w:t>Батарейки с напряжением 1.5</w:t>
      </w:r>
      <w:r w:rsidRPr="00333CED">
        <w:rPr>
          <w:rFonts w:cs="Arial"/>
          <w:noProof/>
          <w:sz w:val="28"/>
          <w:szCs w:val="28"/>
          <w:lang w:val="en-US" w:eastAsia="ru-RU"/>
        </w:rPr>
        <w:t>V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от</w:t>
      </w:r>
      <w:r>
        <w:rPr>
          <w:rFonts w:cs="Arial"/>
          <w:noProof/>
          <w:sz w:val="28"/>
          <w:szCs w:val="28"/>
          <w:lang w:eastAsia="ru-RU"/>
        </w:rPr>
        <w:t>ключается автоматически после 5-12</w:t>
      </w:r>
      <w:r w:rsidRPr="00333CED">
        <w:rPr>
          <w:rFonts w:cs="Arial"/>
          <w:noProof/>
          <w:sz w:val="28"/>
          <w:szCs w:val="28"/>
          <w:lang w:eastAsia="ru-RU"/>
        </w:rPr>
        <w:t xml:space="preserve"> минут бездействия. Когда дисплей становится тусклым, это означает, что пришло время заменить батарейку. </w:t>
      </w:r>
      <w:r>
        <w:rPr>
          <w:rFonts w:cs="Arial"/>
          <w:noProof/>
          <w:sz w:val="28"/>
          <w:szCs w:val="28"/>
          <w:lang w:eastAsia="ru-RU"/>
        </w:rPr>
        <w:t>Вы можете использовать энергию солнца для зарядки или заменить батарейку.</w:t>
      </w:r>
    </w:p>
    <w:p w:rsidR="00333CED" w:rsidRDefault="00333CED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12AF6" w:rsidRDefault="00D12AF6">
      <w:pPr>
        <w:rPr>
          <w:b/>
          <w:sz w:val="72"/>
          <w:szCs w:val="72"/>
        </w:rPr>
      </w:pPr>
    </w:p>
    <w:p w:rsidR="00441EF8" w:rsidRPr="00F76213" w:rsidRDefault="00441EF8" w:rsidP="00441EF8">
      <w:pPr>
        <w:rPr>
          <w:b/>
          <w:sz w:val="72"/>
          <w:szCs w:val="72"/>
        </w:rPr>
      </w:pPr>
      <w:r w:rsidRPr="00F76213">
        <w:rPr>
          <w:b/>
          <w:sz w:val="72"/>
          <w:szCs w:val="72"/>
        </w:rPr>
        <w:lastRenderedPageBreak/>
        <w:t>Примеры вычислений</w:t>
      </w:r>
    </w:p>
    <w:p w:rsidR="00DC7E3D" w:rsidRDefault="00DC7E3D"/>
    <w:p w:rsidR="00441EF8" w:rsidRDefault="00441EF8">
      <w:pPr>
        <w:rPr>
          <w:b/>
          <w:sz w:val="72"/>
          <w:szCs w:val="72"/>
        </w:rPr>
      </w:pPr>
      <w:r w:rsidRPr="00441EF8"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40425" cy="7706360"/>
            <wp:effectExtent l="19050" t="0" r="3175" b="0"/>
            <wp:docPr id="2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EF8" w:rsidRDefault="00921916">
      <w:pPr>
        <w:rPr>
          <w:b/>
          <w:sz w:val="72"/>
          <w:szCs w:val="72"/>
        </w:rPr>
      </w:pPr>
      <w:r w:rsidRPr="00921916"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940425" cy="3928110"/>
            <wp:effectExtent l="19050" t="0" r="3175" b="0"/>
            <wp:docPr id="3" name="Рисунок 1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3D" w:rsidRDefault="00DC7E3D"/>
    <w:p w:rsidR="00DC7E3D" w:rsidRPr="00F167BE" w:rsidRDefault="00F167BE">
      <w:pPr>
        <w:rPr>
          <w:sz w:val="72"/>
          <w:szCs w:val="72"/>
        </w:rPr>
      </w:pPr>
      <w:r>
        <w:rPr>
          <w:sz w:val="72"/>
          <w:szCs w:val="72"/>
        </w:rPr>
        <w:t>Пример выставления счета</w:t>
      </w:r>
    </w:p>
    <w:p w:rsidR="00DC7E3D" w:rsidRDefault="00DC7E3D"/>
    <w:p w:rsidR="00DC7E3D" w:rsidRDefault="00F167BE">
      <w:r>
        <w:rPr>
          <w:noProof/>
          <w:lang w:eastAsia="ru-RU"/>
        </w:rPr>
        <w:drawing>
          <wp:inline distT="0" distB="0" distL="0" distR="0">
            <wp:extent cx="4805680" cy="316166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58E" w:rsidRDefault="0066558E" w:rsidP="0066558E"/>
    <w:p w:rsidR="00B42AB3" w:rsidRDefault="00B42AB3" w:rsidP="00B42AB3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lastRenderedPageBreak/>
        <w:t>ГАРАНТИИ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С даты покупки</w:t>
      </w:r>
      <w:proofErr w:type="gramEnd"/>
      <w:r>
        <w:rPr>
          <w:rFonts w:ascii="Calibri" w:eastAsia="Times New Roman" w:hAnsi="Calibri" w:cs="Times New Roman"/>
        </w:rPr>
        <w:t xml:space="preserve">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не имеет дефектов с точки зрения качества материала и изготовления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 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</w:p>
    <w:p w:rsidR="00B42AB3" w:rsidRDefault="00B42AB3" w:rsidP="00B42AB3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t>ИСКЛЮЧЕНИЯ ИЗ ГАРАНТИИ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(7) Претензии не принимаются без предъявления подтверждения покупки при обращении за обслуживанием.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(8) За детали и выполненную работу будет взиматься плата при выполнении ремонта после истечения гарантийного срока.</w:t>
      </w:r>
    </w:p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(9) Настоящий гарантийный талон действителен для выполнения обслуживания только в стране покупки.</w:t>
      </w:r>
    </w:p>
    <w:p w:rsidR="00B42AB3" w:rsidRDefault="00B42AB3" w:rsidP="00B42AB3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Calibri" w:eastAsia="Times New Roman" w:hAnsi="Calibri" w:cs="Times New Roman"/>
          <w:b/>
        </w:rPr>
        <w:lastRenderedPageBreak/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42AB3" w:rsidTr="00B42A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изделия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B42AB3" w:rsidTr="00B42A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Гарантийный 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3 года </w:t>
            </w:r>
            <w:proofErr w:type="gramStart"/>
            <w:r>
              <w:rPr>
                <w:rFonts w:ascii="Calibri" w:eastAsia="Times New Roman" w:hAnsi="Calibri" w:cs="Times New Roman"/>
              </w:rPr>
              <w:t>с даты покупки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____________</w:t>
            </w:r>
          </w:p>
        </w:tc>
      </w:tr>
      <w:tr w:rsidR="00B42AB3" w:rsidTr="00B42AB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покупателе</w:t>
            </w:r>
          </w:p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B42AB3" w:rsidTr="00B42A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Покупатель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B42AB3" w:rsidTr="00B42A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B42AB3" w:rsidTr="00B42A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B42AB3" w:rsidTr="00B42AB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розничном продавце</w:t>
            </w:r>
          </w:p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B42AB3" w:rsidTr="00B42A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Розничный продавец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B42AB3" w:rsidTr="00B42A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B42AB3" w:rsidTr="00B42AB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B3" w:rsidRDefault="00B42AB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B42AB3" w:rsidRDefault="00B42AB3" w:rsidP="00B42AB3">
      <w:pPr>
        <w:jc w:val="both"/>
        <w:rPr>
          <w:rFonts w:ascii="Calibri" w:eastAsia="Times New Roman" w:hAnsi="Calibri" w:cs="Times New Roman"/>
        </w:rPr>
      </w:pPr>
    </w:p>
    <w:p w:rsidR="00B42AB3" w:rsidRDefault="00B42AB3" w:rsidP="00B42AB3"/>
    <w:p w:rsidR="00B42AB3" w:rsidRDefault="00B42AB3" w:rsidP="00B42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:rsidR="00B42AB3" w:rsidRDefault="00B42AB3" w:rsidP="00B42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:rsidR="00B42AB3" w:rsidRDefault="00B42AB3" w:rsidP="00B42A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Хранить и транспортировать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температуре 0 до + 40 °C.</w:t>
      </w:r>
    </w:p>
    <w:p w:rsidR="00B42AB3" w:rsidRDefault="00B42AB3" w:rsidP="00B42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:rsidR="00B42AB3" w:rsidRDefault="00B42AB3" w:rsidP="00B4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:rsidR="00B42AB3" w:rsidRDefault="00B42AB3" w:rsidP="00B42AB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2AB3" w:rsidRDefault="00B42AB3" w:rsidP="00B42AB3">
      <w:pPr>
        <w:rPr>
          <w:lang w:val="en-US"/>
        </w:rPr>
      </w:pPr>
      <w:r>
        <w:t>Изготовитель</w:t>
      </w:r>
      <w:r>
        <w:rPr>
          <w:lang w:val="en-US"/>
        </w:rPr>
        <w:t>: "Deli Group CO.</w:t>
      </w:r>
      <w:proofErr w:type="gramStart"/>
      <w:r>
        <w:rPr>
          <w:lang w:val="en-US"/>
        </w:rPr>
        <w:t>,LTD</w:t>
      </w:r>
      <w:proofErr w:type="gramEnd"/>
      <w:r>
        <w:rPr>
          <w:lang w:val="en-US"/>
        </w:rPr>
        <w:t>."</w:t>
      </w:r>
    </w:p>
    <w:p w:rsidR="00B42AB3" w:rsidRDefault="00B42AB3" w:rsidP="00B42AB3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:rsidR="00B42AB3" w:rsidRDefault="00B42AB3" w:rsidP="00B42AB3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</w:t>
      </w:r>
      <w:proofErr w:type="gramStart"/>
      <w:r>
        <w:rPr>
          <w:rFonts w:ascii="Calibri" w:hAnsi="Calibri"/>
        </w:rPr>
        <w:t>НОВО-ТРЕНД</w:t>
      </w:r>
      <w:proofErr w:type="gramEnd"/>
      <w:r>
        <w:rPr>
          <w:rFonts w:ascii="Calibri" w:hAnsi="Calibri"/>
        </w:rPr>
        <w:t>",</w:t>
      </w:r>
    </w:p>
    <w:p w:rsidR="00B42AB3" w:rsidRDefault="00B42AB3" w:rsidP="00B42AB3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</w:t>
      </w:r>
      <w:proofErr w:type="gramStart"/>
      <w:r>
        <w:rPr>
          <w:rFonts w:ascii="Calibri" w:hAnsi="Calibri"/>
        </w:rPr>
        <w:t>.т</w:t>
      </w:r>
      <w:proofErr w:type="gramEnd"/>
      <w:r>
        <w:rPr>
          <w:rFonts w:ascii="Calibri" w:hAnsi="Calibri"/>
        </w:rPr>
        <w:t>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:rsidR="00B42AB3" w:rsidRDefault="00B42AB3" w:rsidP="00B42AB3">
      <w:r>
        <w:rPr>
          <w:rFonts w:ascii="Calibri" w:hAnsi="Calibri"/>
        </w:rPr>
        <w:t xml:space="preserve">Тел.: +74992882782, адрес электронной почты: </w:t>
      </w:r>
      <w:hyperlink r:id="rId13" w:history="1">
        <w:r>
          <w:rPr>
            <w:rStyle w:val="a6"/>
            <w:rFonts w:ascii="Calibri" w:hAnsi="Calibri"/>
          </w:rPr>
          <w:t>info@deli-cis.com</w:t>
        </w:r>
      </w:hyperlink>
    </w:p>
    <w:p w:rsidR="00DC7E3D" w:rsidRPr="00B4453E" w:rsidRDefault="00DC7E3D"/>
    <w:sectPr w:rsidR="00DC7E3D" w:rsidRPr="00B4453E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6179F"/>
    <w:multiLevelType w:val="hybridMultilevel"/>
    <w:tmpl w:val="3A48571E"/>
    <w:lvl w:ilvl="0" w:tplc="92E00FA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9B0EC9"/>
    <w:rsid w:val="00045936"/>
    <w:rsid w:val="00080318"/>
    <w:rsid w:val="000A18AF"/>
    <w:rsid w:val="001554A2"/>
    <w:rsid w:val="001735B8"/>
    <w:rsid w:val="001B6375"/>
    <w:rsid w:val="001C1914"/>
    <w:rsid w:val="001D231A"/>
    <w:rsid w:val="00293615"/>
    <w:rsid w:val="002A383C"/>
    <w:rsid w:val="002D313E"/>
    <w:rsid w:val="002E2CC2"/>
    <w:rsid w:val="002E3E3C"/>
    <w:rsid w:val="00333CED"/>
    <w:rsid w:val="003458B6"/>
    <w:rsid w:val="003E21AC"/>
    <w:rsid w:val="003F5609"/>
    <w:rsid w:val="00441EF8"/>
    <w:rsid w:val="004D6412"/>
    <w:rsid w:val="00543744"/>
    <w:rsid w:val="005B7CCD"/>
    <w:rsid w:val="005F0AFD"/>
    <w:rsid w:val="0066558E"/>
    <w:rsid w:val="0068156C"/>
    <w:rsid w:val="00755D19"/>
    <w:rsid w:val="007E3D91"/>
    <w:rsid w:val="0083755B"/>
    <w:rsid w:val="008637A5"/>
    <w:rsid w:val="008D6CCB"/>
    <w:rsid w:val="00905652"/>
    <w:rsid w:val="00921916"/>
    <w:rsid w:val="00935E2D"/>
    <w:rsid w:val="00980987"/>
    <w:rsid w:val="009B0EC9"/>
    <w:rsid w:val="009E09F7"/>
    <w:rsid w:val="00A060FF"/>
    <w:rsid w:val="00A146B7"/>
    <w:rsid w:val="00A54ADB"/>
    <w:rsid w:val="00AF6C5D"/>
    <w:rsid w:val="00B20E1C"/>
    <w:rsid w:val="00B42AB3"/>
    <w:rsid w:val="00B4453E"/>
    <w:rsid w:val="00B8015D"/>
    <w:rsid w:val="00BD5548"/>
    <w:rsid w:val="00C53ED3"/>
    <w:rsid w:val="00C85240"/>
    <w:rsid w:val="00C900D4"/>
    <w:rsid w:val="00CB0227"/>
    <w:rsid w:val="00CB4B39"/>
    <w:rsid w:val="00D12AF6"/>
    <w:rsid w:val="00D44530"/>
    <w:rsid w:val="00D44664"/>
    <w:rsid w:val="00D754AF"/>
    <w:rsid w:val="00DC7E3D"/>
    <w:rsid w:val="00DD2238"/>
    <w:rsid w:val="00DE2074"/>
    <w:rsid w:val="00E212E6"/>
    <w:rsid w:val="00EE2F1D"/>
    <w:rsid w:val="00F167BE"/>
    <w:rsid w:val="00F17A23"/>
    <w:rsid w:val="00F600CF"/>
    <w:rsid w:val="00F62137"/>
    <w:rsid w:val="00F6397F"/>
    <w:rsid w:val="00F6516F"/>
    <w:rsid w:val="00F65C8B"/>
    <w:rsid w:val="00F76213"/>
    <w:rsid w:val="00FA7966"/>
    <w:rsid w:val="00FC431E"/>
    <w:rsid w:val="00FC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42A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deli-ci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Алексей Москаленко</cp:lastModifiedBy>
  <cp:revision>5</cp:revision>
  <cp:lastPrinted>2016-07-14T14:27:00Z</cp:lastPrinted>
  <dcterms:created xsi:type="dcterms:W3CDTF">2020-03-23T18:36:00Z</dcterms:created>
  <dcterms:modified xsi:type="dcterms:W3CDTF">2021-12-28T08:54:00Z</dcterms:modified>
</cp:coreProperties>
</file>